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3A08" w:rsidRPr="005C4A97" w:rsidP="005B3A08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5C4A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05-0560/2604/2024</w:t>
      </w:r>
    </w:p>
    <w:p w:rsidR="005B3A08" w:rsidRPr="005C4A97" w:rsidP="005B3A08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5B3A08" w:rsidRPr="005C4A97" w:rsidP="005B3A08">
      <w:pPr>
        <w:tabs>
          <w:tab w:val="left" w:pos="3495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5B3A08" w:rsidRPr="005C4A97" w:rsidP="005B3A08">
      <w:pPr>
        <w:tabs>
          <w:tab w:val="left" w:pos="3495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B3A08" w:rsidRPr="005C4A97" w:rsidP="005B3A08">
      <w:pPr>
        <w:tabs>
          <w:tab w:val="left" w:pos="361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2 апреля 2024</w:t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5B3A08" w:rsidRPr="005C4A97" w:rsidP="005B3A08">
      <w:pPr>
        <w:tabs>
          <w:tab w:val="left" w:pos="361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 Гагарина, д. 9, каб. 209</w:t>
      </w:r>
    </w:p>
    <w:p w:rsidR="005B3A08" w:rsidRPr="005C4A97" w:rsidP="005B3A08">
      <w:pPr>
        <w:tabs>
          <w:tab w:val="left" w:pos="361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5C4A9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Щербакова Никиты Олеговича</w:t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5B3A08" w:rsidRPr="005C4A97" w:rsidP="005B3A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Щербакова Никиты Олеговича</w:t>
      </w:r>
      <w:r w:rsidRPr="005C4A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5C382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****</w:t>
      </w:r>
      <w:r w:rsidRPr="005C4A97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, </w:t>
      </w:r>
      <w:r w:rsidRPr="005C4A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ранее привлекавшегося к административной ответственности по главе 6 КоАП РФ,</w:t>
      </w:r>
    </w:p>
    <w:p w:rsidR="005B3A08" w:rsidRPr="005C4A97" w:rsidP="005B3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5B3A08" w:rsidRPr="005C4A97" w:rsidP="00D83C9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01.04.2024 в 16:20 по ул. </w:t>
      </w:r>
      <w:r w:rsidR="005C3823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возле д. </w:t>
      </w:r>
      <w:r w:rsidR="005C3823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Сургута был задержан Щербаков Н.О., в отношении которого имелись достаточные основания полагать, что он потребил наркотическое или психотропное вещество без назначения врача, либо новое потенциально опасное психоактивное вещество и у него имеются признаки наркотического опьянения, а именно шаткая походка, невнятная речь, бледный покров кожи, красный цвет белков глаз, зрачки глаз расширены и не реагировали на световой раздражитель, заторможенные движения, неконтролируемость действий, непрерывная речь, плохая ориентация, в связи с чем доставлен в здание БУ ХМАО-Югры «СКПНД» по ул. Юности д. 1 г. Сургута, где 01.04.2024 в 17 часов 45 минут от прохождения медицинского освидетельствования на состояние опьянения отказался, согласно акту медицинского освидетельствования № 002195, тем самым не выполнил законные требования уполномоченного должностного лица о прохождении медицинского освидетельствования на состояние опьянения.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Щербаков Н.О. в ходе рассмотрения дела вину признал в факте отказа от подписания протокола о направлении для прохождения медицинского освидетельствования на состояние опьянения.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Заслушав Щербакова Н.О., изучив материалы дела, суд приходит к выводу, что вина Щербакова Н.О. в совершении административного правонарушения подтверждается совокупностью собранных по делу доказательств: 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протоколом об административном правонарушении 86 № 273368 от 01.04.2024;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рапортом сотрудника полиции,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объяснением свидетеля </w:t>
      </w:r>
      <w:r w:rsidR="005C3823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3823">
        <w:rPr>
          <w:rFonts w:ascii="Times New Roman" w:eastAsia="Times New Roman" w:hAnsi="Times New Roman" w:cs="Times New Roman"/>
          <w:sz w:val="27"/>
          <w:szCs w:val="27"/>
          <w:lang w:eastAsia="ru-RU"/>
        </w:rPr>
        <w:t>, ***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протоколом о направлении на мед. освидетельствование от 01.04.2024;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- актом медицинского освидетельствования № 002195 от 01.04.2024;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справкой на физическое лицо, справкой РАИБД;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объяснением Щербакова Н.О.;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протоколом о задержании лица от 01.04.2024.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таких обстоятельствах, действия Щербакова Н.О. судья квалифицирует по части 1 статьи 6.9. КоАП РФ – </w:t>
      </w:r>
      <w:r w:rsidRPr="005C4A97">
        <w:rPr>
          <w:rFonts w:ascii="Times New Roman" w:hAnsi="Times New Roman" w:cs="Times New Roman"/>
          <w:sz w:val="27"/>
          <w:szCs w:val="27"/>
        </w:rPr>
        <w:t xml:space="preserve">невыполнение законного требования уполномоченного </w:t>
      </w:r>
      <w:r w:rsidRPr="005C4A97">
        <w:rPr>
          <w:rFonts w:ascii="Times New Roman" w:hAnsi="Times New Roman" w:cs="Times New Roman"/>
          <w:sz w:val="27"/>
          <w:szCs w:val="27"/>
        </w:rPr>
        <w:t xml:space="preserve">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 </w:t>
      </w:r>
    </w:p>
    <w:p w:rsidR="005B3A08" w:rsidRPr="005C4A97" w:rsidP="005B3A0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Обстоятельства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, смягчающим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Щербакова Н.О., предусмотренных статьей 4.2 КоАП РФ, суд признает факт признания вины Щербаковым Н.О.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наличие </w:t>
      </w:r>
      <w:r w:rsidRPr="005C4A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 иждивении двоих несовершеннолетних детей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гражданской супруги </w:t>
      </w:r>
      <w:r w:rsidR="005C382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***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</w:t>
      </w:r>
      <w:r w:rsidR="005C382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***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года рождения. 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ответственность, предусмотренным ст. 4.3 КоАП РФ, является повторное привлечение Щербакова Н.О. в течение года </w:t>
      </w:r>
      <w:r w:rsidRPr="005C4A97">
        <w:rPr>
          <w:rFonts w:ascii="Times New Roman" w:hAnsi="Times New Roman" w:cs="Times New Roman"/>
          <w:sz w:val="27"/>
          <w:szCs w:val="27"/>
        </w:rPr>
        <w:t>к административной ответственности по главе 6 КоАП РФ</w:t>
      </w:r>
      <w:r w:rsidR="00D83C9F">
        <w:rPr>
          <w:rFonts w:ascii="Times New Roman" w:hAnsi="Times New Roman" w:cs="Times New Roman"/>
          <w:sz w:val="27"/>
          <w:szCs w:val="27"/>
        </w:rPr>
        <w:t xml:space="preserve"> – постановлением от 13.06.2023 по делу №05-809/2604/2023 Щербаков привлечен к административной ответственности  за идентичное административное правонарушение, должных выводов для себя не сделал, продолжил противоправное поведение, совершив его при идентичных обстоятельствах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5B3A08" w:rsidRPr="005C4A97" w:rsidP="005B3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части 2 статьи 3.9. КоАП РФ административный арест устанавливается и назначается лишь в </w:t>
      </w:r>
      <w:hyperlink r:id="rId4" w:history="1">
        <w:r w:rsidRPr="005C4A97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исключительных случаях</w:t>
        </w:r>
      </w:hyperlink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отдельные виды административных правонарушений.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необходимым назначить </w:t>
      </w:r>
      <w:r w:rsidR="00D83C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привлекаемому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административное наказание в виде административного ареста, поскольку указанный вид наказания является соразмерным и справедливым в данном случае.</w:t>
      </w:r>
      <w:r w:rsidR="00D83C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Наказание в виде штрафа, назначенное ранее привлекаемому постановлением от 13.06.2023, не возымело на него воспитательного воздействия. </w:t>
      </w:r>
    </w:p>
    <w:p w:rsidR="005B3A08" w:rsidRPr="005C4A97" w:rsidP="005B3A0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Одновременно суд полагает необходимым возложить на Щербакова Н.О.  обязанность пройти диагностику, с последующим лечением по усмотрению лечащего врача, в наркологическом отделении по месту жительства в БУ ХМАО-Югры «СКПНД»,</w:t>
      </w:r>
      <w:r w:rsidRPr="005C4A97">
        <w:rPr>
          <w:rFonts w:ascii="Times New Roman" w:hAnsi="Times New Roman" w:cs="Times New Roman"/>
          <w:color w:val="2A2A2A"/>
          <w:sz w:val="27"/>
          <w:szCs w:val="27"/>
          <w:shd w:val="clear" w:color="auto" w:fill="FFFFFF"/>
        </w:rPr>
        <w:t> </w:t>
      </w:r>
      <w:r w:rsidRPr="005C4A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исходя из данных о личности привлекаемого лица</w:t>
      </w:r>
      <w:r w:rsidR="00D83C9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с учетом обстоятельств совершенного им административного правонарушения, повторности его совершения</w:t>
      </w:r>
      <w:r w:rsidRPr="005C4A97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. 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КоАП РФ, мировой судья</w:t>
      </w:r>
    </w:p>
    <w:p w:rsidR="005B3A08" w:rsidRPr="005C4A97" w:rsidP="005B3A0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5B3A08" w:rsidRPr="005C4A97" w:rsidP="00D83C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Щербакова Никиту Олеговича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6.9.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административного ареста </w:t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Щербакова Никиты Олеговича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подлежит исчислению с момента задержания лица, совершившего административное правонарушение, то есть </w:t>
      </w:r>
      <w:r w:rsidRPr="005C4A97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с </w:t>
      </w:r>
      <w:r w:rsidRPr="005C4A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01.04.2024 с 19:00</w:t>
      </w:r>
      <w:r w:rsidR="005C4A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Возложить на </w:t>
      </w:r>
      <w:r w:rsidRP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Щербакова Никиты Олеговича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обязанность пройти диагностику, с последующим лечением по усмотрению лечащего врача по месту жительства в наркологическом отделении в БУ ХМАО-Югры «СКПНД»,</w:t>
      </w:r>
      <w:r w:rsidRPr="005C4A97">
        <w:rPr>
          <w:rFonts w:ascii="Times New Roman" w:eastAsia="Times New Roman" w:hAnsi="Times New Roman" w:cs="Times New Roman"/>
          <w:cap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течении одного месяца со дня вступления постановления в законную силу.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Постановлением Правительства РФ от 28 мая 2014 г. N 484 "Об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копию настоящего постановления направить Главврачу БУ ХМАО-Югры «СКПНД», а также для контрол</w:t>
      </w:r>
      <w:r w:rsidR="00D83C9F">
        <w:rPr>
          <w:rFonts w:ascii="Times New Roman" w:eastAsia="Times New Roman" w:hAnsi="Times New Roman" w:cs="Times New Roman"/>
          <w:sz w:val="27"/>
          <w:szCs w:val="27"/>
          <w:lang w:eastAsia="ru-RU"/>
        </w:rPr>
        <w:t>я исполнения в ОКОН У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МВД России по </w:t>
      </w:r>
      <w:r w:rsidRPr="005C4A97" w:rsid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Сургуту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исполнением </w:t>
      </w:r>
      <w:r w:rsidRPr="005C4A97" w:rsidR="005C4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Щербаковым Никитой Олеговичем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обязанности по медицинским показаниям пройти диагностику и профилактические м</w:t>
      </w:r>
      <w:r w:rsidR="00D83C9F">
        <w:rPr>
          <w:rFonts w:ascii="Times New Roman" w:eastAsia="Times New Roman" w:hAnsi="Times New Roman" w:cs="Times New Roman"/>
          <w:sz w:val="27"/>
          <w:szCs w:val="27"/>
          <w:lang w:eastAsia="ru-RU"/>
        </w:rPr>
        <w:t>ероприятия возлагается на ОКОН У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МВД России по </w:t>
      </w:r>
      <w:r w:rsidRPr="005C4A97" w:rsid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Сургуту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5B3A08" w:rsidRPr="005C4A97" w:rsidP="005B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 исполнения наказания. </w:t>
      </w:r>
    </w:p>
    <w:p w:rsidR="005B3A08" w:rsidRPr="005C4A97" w:rsidP="005B3A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3A08" w:rsidRPr="005C4A97" w:rsidP="005B3A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C4A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5B3A08" w:rsidRPr="005C4A97" w:rsidP="005B3A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3A08" w:rsidRPr="005C4A97" w:rsidP="005B3A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3A08" w:rsidRPr="005C4A97" w:rsidP="005B3A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3A08" w:rsidRPr="005C4A97" w:rsidP="005B3A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3A08" w:rsidRPr="005C4A97" w:rsidP="005B3A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3A08" w:rsidRPr="005C4A97" w:rsidP="005B3A08">
      <w:pPr>
        <w:ind w:firstLine="567"/>
        <w:rPr>
          <w:sz w:val="27"/>
          <w:szCs w:val="27"/>
        </w:rPr>
      </w:pPr>
    </w:p>
    <w:p w:rsidR="005B3A08" w:rsidRPr="005C4A97" w:rsidP="005B3A08">
      <w:pPr>
        <w:ind w:firstLine="567"/>
        <w:rPr>
          <w:sz w:val="27"/>
          <w:szCs w:val="27"/>
        </w:rPr>
      </w:pPr>
    </w:p>
    <w:p w:rsidR="005B3A08" w:rsidRPr="005C4A97" w:rsidP="005B3A08">
      <w:pPr>
        <w:ind w:firstLine="567"/>
        <w:rPr>
          <w:sz w:val="27"/>
          <w:szCs w:val="27"/>
        </w:rPr>
      </w:pPr>
    </w:p>
    <w:p w:rsidR="00D81C8C" w:rsidRPr="005C4A97" w:rsidP="005B3A08">
      <w:pPr>
        <w:ind w:firstLine="567"/>
        <w:rPr>
          <w:sz w:val="27"/>
          <w:szCs w:val="27"/>
        </w:rPr>
      </w:pPr>
    </w:p>
    <w:sectPr w:rsidSect="00D83C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08"/>
    <w:rsid w:val="005B3A08"/>
    <w:rsid w:val="005C3823"/>
    <w:rsid w:val="005C4A97"/>
    <w:rsid w:val="00B36151"/>
    <w:rsid w:val="00D81C8C"/>
    <w:rsid w:val="00D83C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99AAC9-33C8-44A0-A86C-53C397A9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5B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B3A08"/>
  </w:style>
  <w:style w:type="paragraph" w:styleId="Footer">
    <w:name w:val="footer"/>
    <w:basedOn w:val="Normal"/>
    <w:link w:val="a0"/>
    <w:uiPriority w:val="99"/>
    <w:semiHidden/>
    <w:unhideWhenUsed/>
    <w:rsid w:val="005B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5B3A08"/>
  </w:style>
  <w:style w:type="paragraph" w:styleId="BalloonText">
    <w:name w:val="Balloon Text"/>
    <w:basedOn w:val="Normal"/>
    <w:link w:val="a1"/>
    <w:uiPriority w:val="99"/>
    <w:semiHidden/>
    <w:unhideWhenUsed/>
    <w:rsid w:val="00D8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8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679802.3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